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F4BD" w14:textId="07778576" w:rsidR="007E2671" w:rsidRPr="00CA083E" w:rsidRDefault="007E2671" w:rsidP="007E2671">
      <w:pPr>
        <w:spacing w:after="0" w:line="240" w:lineRule="auto"/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</w:pPr>
      <w:r w:rsidRPr="00CA083E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 xml:space="preserve">Informace </w:t>
      </w:r>
      <w:r w:rsidR="00CA083E" w:rsidRPr="00CA083E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 xml:space="preserve">a kritéria </w:t>
      </w:r>
      <w:r w:rsidRPr="00CA083E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>k přijímání dětí k předškolnímu vzdělávání stanovená pro řádný zápis pro školní rok 202</w:t>
      </w:r>
      <w:r w:rsidR="005F5AB9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>5</w:t>
      </w:r>
      <w:r w:rsidRPr="00CA083E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 xml:space="preserve"> / 202</w:t>
      </w:r>
      <w:r w:rsidR="005F5AB9"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cs-CZ"/>
        </w:rPr>
        <w:t>6</w:t>
      </w:r>
    </w:p>
    <w:p w14:paraId="50D6E301" w14:textId="77777777" w:rsidR="007E2671" w:rsidRDefault="007E2671" w:rsidP="007E26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5ECF903A" w14:textId="4C6BF9D0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přijímacího řízení mohou být zařazeny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řádně vyplněné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žádosti o přijetí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 k předškolnímu vzdělávání, a k tomu</w:t>
      </w:r>
    </w:p>
    <w:p w14:paraId="5BDCEC5E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NEZBYTNÉ PŘÍLOHY:</w:t>
      </w:r>
    </w:p>
    <w:p w14:paraId="4564B02F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evidenční listy opatřené podpisy obou zákonných zástupců dítěte</w:t>
      </w:r>
    </w:p>
    <w:p w14:paraId="42C7D357" w14:textId="5C6B2E89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kopie očkovacího průkazu dítěte</w:t>
      </w:r>
      <w:r w:rsidR="00D636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(se jménem dítěte)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7038966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kopie rodného listu dítěte. </w:t>
      </w:r>
    </w:p>
    <w:p w14:paraId="2DBACAE6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ACD787" w14:textId="2A449395" w:rsidR="00CA083E" w:rsidRPr="008429A3" w:rsidRDefault="007E2671" w:rsidP="00CA08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Zápis pro školní rok 202</w:t>
      </w:r>
      <w:r w:rsidR="00903DB8"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-2</w:t>
      </w:r>
      <w:r w:rsidR="00903DB8"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6</w:t>
      </w:r>
      <w:r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proběhne v</w:t>
      </w:r>
      <w:r w:rsidR="00903DB8"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pátek</w:t>
      </w:r>
      <w:r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190869"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r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.5. 202</w:t>
      </w:r>
      <w:r w:rsidR="00903DB8"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od 16</w:t>
      </w:r>
      <w:r w:rsidR="00903DB8"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.30</w:t>
      </w:r>
      <w:r w:rsidRPr="008429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hod-18 hod. </w:t>
      </w:r>
    </w:p>
    <w:p w14:paraId="03319CFE" w14:textId="7DA4079B" w:rsidR="007E2671" w:rsidRPr="00CA083E" w:rsidRDefault="00CA083E" w:rsidP="00CA08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Termín zápisu s potřebnými informacemi </w:t>
      </w:r>
      <w:r w:rsidR="00903D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zveřejněn na úřední desce za branou MŠ,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webových stránkách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veřejné vývěsce Obce Suchý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se zákonný zástupce nemůže zápisu zúčastnit osobně, může pověřit plnou mocí jinou osobu. </w:t>
      </w:r>
    </w:p>
    <w:p w14:paraId="21606CC1" w14:textId="77777777" w:rsidR="007E2671" w:rsidRDefault="007E2671" w:rsidP="007E26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§ 34 školského zákona se předškolní vzdělávání organizuje pro děti od 2 do 6 let, dle možností a kapacity školy. </w:t>
      </w:r>
    </w:p>
    <w:p w14:paraId="0B38EF9A" w14:textId="4F9DA720" w:rsidR="007E2671" w:rsidRDefault="007E2671" w:rsidP="007E2671">
      <w:pPr>
        <w:pStyle w:val="Normlnweb"/>
        <w:spacing w:line="360" w:lineRule="auto"/>
      </w:pPr>
      <w:r w:rsidRPr="003C0AA2">
        <w:rPr>
          <w:b/>
          <w:color w:val="5B9BD5" w:themeColor="accent5"/>
        </w:rPr>
        <w:t>Dítě, které oslaví 5. narozeniny do 31. 8. 202</w:t>
      </w:r>
      <w:r w:rsidR="00903DB8">
        <w:rPr>
          <w:b/>
          <w:color w:val="5B9BD5" w:themeColor="accent5"/>
        </w:rPr>
        <w:t>5</w:t>
      </w:r>
      <w:r w:rsidRPr="003C0AA2">
        <w:rPr>
          <w:b/>
          <w:color w:val="5B9BD5" w:themeColor="accent5"/>
        </w:rPr>
        <w:t xml:space="preserve">, musí být zákonným zástupcem zapsáno do mateřské školy, protože se v tomto případě jedná o povinné předškolní vzdělávání. </w:t>
      </w:r>
      <w:r>
        <w:t>Nepřihlášení dítěte nebo zanedbání péče o povinné předškolní vzdělávání je považováno za přestupek.</w:t>
      </w:r>
    </w:p>
    <w:p w14:paraId="224C9601" w14:textId="6B7E14DA" w:rsidR="007E2671" w:rsidRDefault="007E2671" w:rsidP="007E2671">
      <w:pPr>
        <w:pStyle w:val="Normlnweb"/>
        <w:spacing w:line="360" w:lineRule="auto"/>
      </w:pPr>
      <w:r>
        <w:t xml:space="preserve">Při přijímání dětí je třeba dodržet podmínky stanovené zvláštním právním předpisem (§ 50 zákona č. 258/2000 Sb., o ochraně veřejného zdraví, ve znění pozdějších předpisů) - jedná se o </w:t>
      </w:r>
      <w:r>
        <w:rPr>
          <w:b/>
          <w:u w:val="single"/>
        </w:rPr>
        <w:t>povinnost očkování</w:t>
      </w:r>
      <w:r>
        <w:t xml:space="preserve"> (s výjimkou dětí, pro které je od 1. 9. 202</w:t>
      </w:r>
      <w:r w:rsidR="00903DB8">
        <w:t>5</w:t>
      </w:r>
      <w:r>
        <w:t xml:space="preserve"> předškolní vzdělávání povinné – tzn. děti, které dosáhnou do 31. 8. 202</w:t>
      </w:r>
      <w:r w:rsidR="00903DB8">
        <w:t>5</w:t>
      </w:r>
      <w:r>
        <w:t xml:space="preserve"> věku 5 let a děti s odkladem povinné školní docházky).</w:t>
      </w:r>
    </w:p>
    <w:p w14:paraId="6F235A89" w14:textId="4E105E61" w:rsidR="007E2671" w:rsidRDefault="007E2671" w:rsidP="007E2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A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Dvouleté děti</w:t>
      </w:r>
      <w:r w:rsidRPr="003C0AA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dle legislativy </w:t>
      </w:r>
      <w:r w:rsidRPr="003C0AA2">
        <w:rPr>
          <w:rFonts w:ascii="Times New Roman" w:hAnsi="Times New Roman" w:cs="Times New Roman"/>
          <w:color w:val="5B9BD5" w:themeColor="accent5"/>
          <w:sz w:val="24"/>
          <w:szCs w:val="24"/>
          <w:u w:val="single"/>
        </w:rPr>
        <w:t>nemají právní nárok</w:t>
      </w:r>
      <w:r w:rsidRPr="003C0AA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na přijetí do mateřské školy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Mohou být přijat</w:t>
      </w:r>
      <w:r w:rsidR="006C3CA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A3">
        <w:rPr>
          <w:rFonts w:ascii="Times New Roman" w:hAnsi="Times New Roman" w:cs="Times New Roman"/>
          <w:b/>
          <w:bCs/>
          <w:sz w:val="24"/>
          <w:szCs w:val="24"/>
          <w:u w:val="single"/>
        </w:rPr>
        <w:t>pouze</w:t>
      </w:r>
      <w:r w:rsidRPr="008429A3">
        <w:rPr>
          <w:rFonts w:ascii="Times New Roman" w:hAnsi="Times New Roman" w:cs="Times New Roman"/>
          <w:sz w:val="24"/>
          <w:szCs w:val="24"/>
          <w:u w:val="single"/>
        </w:rPr>
        <w:t xml:space="preserve"> v případě volné kapacity</w:t>
      </w:r>
      <w:r>
        <w:rPr>
          <w:rFonts w:ascii="Times New Roman" w:hAnsi="Times New Roman" w:cs="Times New Roman"/>
          <w:sz w:val="24"/>
          <w:szCs w:val="24"/>
        </w:rPr>
        <w:t>. V případě přijetí tohoto dítěte se podle legislativy musí snížit kapacita mateřské školy o dvě děti do doby, než dítě dovrší věku 3 let.</w:t>
      </w:r>
    </w:p>
    <w:p w14:paraId="3A55201F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mateřské školy může být přijato dítě i v průběhu školního roku, pokud to umožní kapacita mateřské školy. </w:t>
      </w:r>
    </w:p>
    <w:p w14:paraId="6EBE23E5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73F1D8" w14:textId="38026173" w:rsidR="007E2671" w:rsidRDefault="007E2671" w:rsidP="007E2671">
      <w:pPr>
        <w:spacing w:line="360" w:lineRule="auto"/>
        <w:rPr>
          <w:rStyle w:val="Sil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přijetí dítěte k předškolnímu vzdělávání rozhoduje ředitelka školy</w:t>
      </w:r>
      <w:r w:rsidRPr="003C0AA2">
        <w:rPr>
          <w:rFonts w:ascii="Times New Roman" w:hAnsi="Times New Roman" w:cs="Times New Roman"/>
          <w:sz w:val="24"/>
          <w:szCs w:val="24"/>
        </w:rPr>
        <w:t xml:space="preserve">. </w:t>
      </w:r>
      <w:r w:rsidRPr="003C0AA2">
        <w:rPr>
          <w:rFonts w:ascii="Times New Roman" w:hAnsi="Times New Roman" w:cs="Times New Roman"/>
          <w:sz w:val="24"/>
          <w:szCs w:val="24"/>
          <w:u w:val="single"/>
        </w:rPr>
        <w:t>O přijetí dítěte v rámci „zápisu“ nerozhoduje datum podání ani pořadí podaných žádostí. Přijímání dětí se řídí kritérii pro přijetí dítěte do MŠ Suchý.</w:t>
      </w:r>
      <w:r w:rsidRPr="003C0AA2">
        <w:rPr>
          <w:rStyle w:val="Siln"/>
        </w:rPr>
        <w:t> </w:t>
      </w:r>
    </w:p>
    <w:p w14:paraId="081578C7" w14:textId="77777777" w:rsidR="00CA083E" w:rsidRDefault="00CA083E" w:rsidP="00CA083E">
      <w:pPr>
        <w:pStyle w:val="Normlnweb"/>
        <w:spacing w:line="360" w:lineRule="auto"/>
      </w:pPr>
      <w:r>
        <w:rPr>
          <w:b/>
        </w:rPr>
        <w:t>Rozhodnutí o přijetí dítěte bude zveřejněno pod registračním číslem</w:t>
      </w:r>
      <w:r>
        <w:t xml:space="preserve"> (které zákonní zástupci dostanou během zápisu) </w:t>
      </w:r>
      <w:r>
        <w:rPr>
          <w:b/>
        </w:rPr>
        <w:t>do 14 dnů ode dne podávání žádostí</w:t>
      </w:r>
      <w:r>
        <w:t>.  Případné rozhodnutí o nepřijetí bude doručeno osobně do vlastních rukou v zákonem stanovené lhůtě.</w:t>
      </w:r>
    </w:p>
    <w:p w14:paraId="4E615C0F" w14:textId="77777777" w:rsidR="00CA083E" w:rsidRPr="003C0AA2" w:rsidRDefault="00CA083E" w:rsidP="007E26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3C0AA2" w14:paraId="5A483772" w14:textId="77777777" w:rsidTr="003C0AA2">
        <w:trPr>
          <w:trHeight w:val="5610"/>
        </w:trPr>
        <w:tc>
          <w:tcPr>
            <w:tcW w:w="9855" w:type="dxa"/>
          </w:tcPr>
          <w:p w14:paraId="1F83EC21" w14:textId="5BB8400C" w:rsidR="003C0AA2" w:rsidRPr="003C0AA2" w:rsidRDefault="003C0AA2" w:rsidP="003C0AA2">
            <w:pPr>
              <w:spacing w:line="360" w:lineRule="auto"/>
              <w:ind w:left="472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</w:pPr>
            <w:r w:rsidRPr="003C0AA2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Kritéria pro přijímací řízení k předškolnímu vzdělávání pro šk</w:t>
            </w:r>
            <w:r w:rsidR="00CA083E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olní</w:t>
            </w:r>
            <w:r w:rsidRPr="003C0AA2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 xml:space="preserve"> rok 202</w:t>
            </w:r>
            <w:r w:rsidR="00903DB8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5</w:t>
            </w:r>
            <w:r w:rsidRPr="003C0AA2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/202</w:t>
            </w:r>
            <w:r w:rsidR="00903DB8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6</w:t>
            </w:r>
          </w:p>
          <w:p w14:paraId="23066E0E" w14:textId="77777777" w:rsidR="003C0AA2" w:rsidRPr="003C0AA2" w:rsidRDefault="003C0AA2" w:rsidP="003C0AA2">
            <w:pPr>
              <w:spacing w:line="360" w:lineRule="auto"/>
              <w:ind w:left="472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</w:pPr>
            <w:r w:rsidRPr="003C0AA2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 xml:space="preserve">Podle platné legislativy má právo na přednostní přijetí k předškolnímu vzdělávání dítě, které k 31.8. tohoto roku dovrší </w:t>
            </w:r>
            <w:r w:rsidRPr="003C0AA2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nejméně věku 3 let a má trvalé bydliště v obci Suchý.</w:t>
            </w:r>
          </w:p>
          <w:p w14:paraId="1E6A50F2" w14:textId="5EFF60E4" w:rsidR="00AB66B3" w:rsidRPr="009C7106" w:rsidRDefault="003C0AA2" w:rsidP="00AB66B3">
            <w:pPr>
              <w:spacing w:line="360" w:lineRule="auto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Pozn. Jak již bylo uvedeno, děti mladší tří let nemají dle platné legislativy právní nárok na přijetí. </w:t>
            </w:r>
            <w:r w:rsidRPr="009C7106">
              <w:rPr>
                <w:rFonts w:ascii="Times New Roman" w:hAnsi="Times New Roman" w:cs="Times New Roman"/>
                <w:sz w:val="24"/>
                <w:szCs w:val="24"/>
              </w:rPr>
              <w:t xml:space="preserve">Ředitelka mateřské školy </w:t>
            </w:r>
            <w:r w:rsidRPr="009C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může</w:t>
            </w:r>
            <w:r w:rsidRPr="009C7106">
              <w:rPr>
                <w:rFonts w:ascii="Times New Roman" w:hAnsi="Times New Roman" w:cs="Times New Roman"/>
                <w:sz w:val="24"/>
                <w:szCs w:val="24"/>
              </w:rPr>
              <w:t xml:space="preserve"> rozhodnout o přijetí dětí mladších tří let s trvalým bydlištěm v obci Suchý jen v případě volné kapacity</w:t>
            </w:r>
            <w:r w:rsidR="009C7106" w:rsidRPr="009C7106">
              <w:rPr>
                <w:rFonts w:ascii="Times New Roman" w:hAnsi="Times New Roman" w:cs="Times New Roman"/>
                <w:sz w:val="24"/>
                <w:szCs w:val="24"/>
              </w:rPr>
              <w:t>, v tom případě postupuje podle věku těchto dětí</w:t>
            </w:r>
            <w:r w:rsidRPr="009C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6B3" w:rsidRPr="009C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106">
              <w:rPr>
                <w:rFonts w:ascii="Times New Roman" w:hAnsi="Times New Roman" w:cs="Times New Roman"/>
                <w:sz w:val="24"/>
                <w:szCs w:val="24"/>
              </w:rPr>
              <w:t>Dále v</w:t>
            </w:r>
            <w:r w:rsidR="00AB66B3" w:rsidRPr="009C7106">
              <w:rPr>
                <w:rFonts w:ascii="Times New Roman" w:hAnsi="Times New Roman" w:cs="Times New Roman"/>
                <w:sz w:val="24"/>
                <w:szCs w:val="24"/>
              </w:rPr>
              <w:t xml:space="preserve"> případě volné kapacity může pak přijmout i děti z okolních </w:t>
            </w:r>
            <w:proofErr w:type="gramStart"/>
            <w:r w:rsidR="00AB66B3" w:rsidRPr="009C7106">
              <w:rPr>
                <w:rFonts w:ascii="Times New Roman" w:hAnsi="Times New Roman" w:cs="Times New Roman"/>
                <w:sz w:val="24"/>
                <w:szCs w:val="24"/>
              </w:rPr>
              <w:t>obcí- z</w:t>
            </w:r>
            <w:proofErr w:type="gramEnd"/>
            <w:r w:rsidR="00AB66B3" w:rsidRPr="009C7106">
              <w:rPr>
                <w:rFonts w:ascii="Times New Roman" w:hAnsi="Times New Roman" w:cs="Times New Roman"/>
                <w:sz w:val="24"/>
                <w:szCs w:val="24"/>
              </w:rPr>
              <w:t> Ludíkova, popř. dalších obcí.</w:t>
            </w:r>
          </w:p>
          <w:p w14:paraId="74CA6BF0" w14:textId="77777777" w:rsidR="003C0AA2" w:rsidRPr="00F866E6" w:rsidRDefault="003C0AA2" w:rsidP="003C0AA2">
            <w:pPr>
              <w:pStyle w:val="Normlnweb"/>
              <w:spacing w:line="360" w:lineRule="auto"/>
              <w:ind w:left="472"/>
            </w:pPr>
            <w:r w:rsidRPr="00F866E6">
              <w:t>Pozn.</w:t>
            </w:r>
          </w:p>
          <w:p w14:paraId="31CE816E" w14:textId="32874E11" w:rsidR="003C0AA2" w:rsidRDefault="003C0AA2" w:rsidP="003C0AA2">
            <w:pPr>
              <w:spacing w:line="360" w:lineRule="auto"/>
              <w:ind w:left="472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</w:pPr>
            <w:r w:rsidRPr="00F866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 přijetí dítěte se speciálními vzdělávacími potřebami rozhodne ředitelka školy na základě písemného vyjádření školského poradenského zařízení, popřípadě také registrujícího </w:t>
            </w:r>
            <w:r w:rsidRPr="00F866E6">
              <w:rPr>
                <w:rFonts w:ascii="Times New Roman" w:hAnsi="Times New Roman" w:cs="Times New Roman"/>
                <w:sz w:val="24"/>
                <w:szCs w:val="24"/>
              </w:rPr>
              <w:t>lékaře (§ 34 odst. 6 zákona č. 561/2004 Sb.)</w:t>
            </w:r>
            <w:r w:rsidRPr="00F866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 dle toho, zda bude možné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vytvořit podmínky pro danou integraci.</w:t>
            </w:r>
          </w:p>
        </w:tc>
      </w:tr>
    </w:tbl>
    <w:p w14:paraId="5D6E6D06" w14:textId="77777777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95A5D" w14:textId="2D1E535C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Zpracovala: Mgr. Markéta Blahová, ředitelka MŠ</w:t>
      </w:r>
      <w:r w:rsidR="0021683F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2EECA429" w14:textId="1B62CD3A" w:rsidR="007E2671" w:rsidRDefault="007E2671" w:rsidP="007E2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Suchém, dne </w:t>
      </w:r>
      <w:r w:rsidR="00903DB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03DB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C3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903DB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587B3FDD" w14:textId="77777777" w:rsidR="007E2671" w:rsidRDefault="007E2671"/>
    <w:sectPr w:rsidR="007E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47DAF"/>
    <w:multiLevelType w:val="multilevel"/>
    <w:tmpl w:val="CB56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49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71"/>
    <w:rsid w:val="00190869"/>
    <w:rsid w:val="0021683F"/>
    <w:rsid w:val="003C0AA2"/>
    <w:rsid w:val="00432EA2"/>
    <w:rsid w:val="005F5AB9"/>
    <w:rsid w:val="0062031D"/>
    <w:rsid w:val="006C3CA2"/>
    <w:rsid w:val="007E2671"/>
    <w:rsid w:val="008429A3"/>
    <w:rsid w:val="00903DB8"/>
    <w:rsid w:val="009C7106"/>
    <w:rsid w:val="00AB66B3"/>
    <w:rsid w:val="00BE79B4"/>
    <w:rsid w:val="00CA083E"/>
    <w:rsid w:val="00D63607"/>
    <w:rsid w:val="00EB6246"/>
    <w:rsid w:val="00F32DA0"/>
    <w:rsid w:val="00F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73DB"/>
  <w15:chartTrackingRefBased/>
  <w15:docId w15:val="{CB586101-AE3B-4168-BEA3-45B5871B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7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9</cp:revision>
  <cp:lastPrinted>2023-04-03T08:57:00Z</cp:lastPrinted>
  <dcterms:created xsi:type="dcterms:W3CDTF">2024-02-27T10:25:00Z</dcterms:created>
  <dcterms:modified xsi:type="dcterms:W3CDTF">2025-03-05T09:35:00Z</dcterms:modified>
</cp:coreProperties>
</file>